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40" w:lineRule="auto"/>
        <w:ind w:left="0" w:right="0" w:firstLine="420"/>
        <w:jc w:val="center"/>
        <w:rPr>
          <w:rFonts w:hint="eastAsia" w:ascii="宋体" w:hAnsi="宋体" w:eastAsia="宋体" w:cs="宋体"/>
          <w:i w:val="0"/>
          <w:caps w:val="0"/>
          <w:color w:val="auto"/>
          <w:spacing w:val="0"/>
          <w:sz w:val="36"/>
          <w:szCs w:val="36"/>
        </w:rPr>
      </w:pPr>
      <w:r>
        <w:rPr>
          <w:rStyle w:val="5"/>
          <w:rFonts w:hint="eastAsia" w:ascii="宋体" w:hAnsi="宋体" w:eastAsia="宋体" w:cs="宋体"/>
          <w:b/>
          <w:i w:val="0"/>
          <w:caps w:val="0"/>
          <w:color w:val="auto"/>
          <w:spacing w:val="0"/>
          <w:sz w:val="36"/>
          <w:szCs w:val="36"/>
          <w:shd w:val="clear" w:fill="FFFFFF"/>
        </w:rPr>
        <w:t>中华人民共和国兵役法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中华人民共和国兵役法》经1984年5月31日第六届全国人民代表大会第2次会议通过，1984年5月31日中华人民共和国主席令第14号公布;根据2011年10月29日第十一届全国人大常委会第23次会议《关于修改〈中华人民共和国兵役法〉的决定》第3次修正。《兵役法》分总则、平时征集、士兵的现役和预备役、军官的现役和预备役、军队院校从青年学生中招收的学员、民兵、预备役人员的军事训练、普通高等学校和普通高中学生的军事训练、战时兵员动员、现役军人的待遇和退出现役的安置、法律责任、附则12章74条，自1984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第一条　根据中华人民共和国宪法第五十五条“保卫祖国、抵抗侵略是中华人民共和国每一个公民的神圣职责。依照法律服兵役和参加民兵组织是中华人民共和国公民的光荣义务”和其他有关条款的规定，制定本法。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第二条　中华人民共和国实行义务兵与志愿兵相结合、民兵与预备役相结合的兵役制度。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第三条　中华人民共和国公民，不分民族、种族、职业、家庭出身、宗教信仰和教育程度，都有义务依照本法的规定服兵役。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有严重生理缺陷或者严重残疾不适合服兵役的人，免服兵役。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依照法律被剥夺政治权利的人，不得服兵役。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第四条　中华人民共和国的武装力量，由中国人民解放军、中国人民武装警察部队和民兵组成。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第五条　兵役分为现役和预备役。在中国人民解放军服现役的称现役军人;经过登记，预编到现役部队、编入预备役部队、编入民兵组织服预备役的或者以其他形式服预备役的，称预备役人员。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第六条　现役军人和预备役人员，必须遵守宪法和法律，履行公民的义务，同时享有公民的权利;由于服兵役而产生的权利和义务，由本法和其他相关法律法规规定。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第七条　现役军人必须遵守军队的条令和条例，忠于职守，随时为保卫祖国而战斗。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预备役人员必须按照规定参加军事训练、执行军事勤务，随时准备参军参战，保卫祖国。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第八条　现役军人和预备役人员建立功勋的，得授予勋章、奖章或者荣誉称号。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第九条　中国人民解放军实行军衔制度。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第十条　全国的兵役工作，在国务院、中央军事委员会领导下，由国防部负责。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各军区按照国防部赋予的任务，负责办理本区域的兵役工作。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省军区(卫戍区、警备区)、军分区(警备区)和县、自治县、市、市辖区的人民武装部，兼各该级人民政府的兵役机关，在上级军事机关和同级人民政府领导下，负责办理本区域的兵役工作。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机关、团体、企业事业单位和乡、民族乡、镇的人民政府，依照本法的规定完成兵役工作任务。兵役工作业务，在设有人民武装部的单位，由人民武装部办理;不设人民武装部的单位，确定一个部门办理。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第二章　平时征集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第十一条　全国每年征集服现役的人数、要求和时间，由国务院和中央军事委员会的命令规定。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县级以上地方各级人民政府组织兵役机关和有关部门组成征集工作机构，负责组织实施征集工作。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第十二条　每年十二月三十一日以前年满十八周岁的男性公民，应当被征集服现役。当年未被征集的，在二十二周岁以前仍可以被征集服现役，普通高等学校毕业生的征集年龄可以放宽至二十四周岁。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根据军队需要，可以按照前款规定征集女性公民服现役。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根据军队需要和本人自愿，可以征集当年十二月三十一日以前年满十七周岁未满十八周岁的公民服现役。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第十三条　国家实行兵役登记制度。每年十二月三十一日以前年满十八周岁的男性公民，都应当在当年六月三十日以前，按照县、自治县、市、市辖区的兵役机关的安排，进行兵役登记。经兵役登记并初步审查合格的，称应征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第十四条　在征集期间，应征公民应当按照县、自治县、市、市辖区的兵役机关的通知，按时到指定的体格检查站进行体格检查。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应征公民符合服现役条件，并经县、自治县、市、市辖区的兵役机关批准的，被征集服现役。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第十五条　在征集期间，应征公民被征集服现役，同时被机关、团体、企业事业单位招收录用或者聘用的，应当优先履行服兵役义务;有关机关、团体、企业事业单位应当服从国防和军队建设的需要，支持兵员征集工作。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第十六条　应征公民是维持家庭生活唯一劳动力的，可以缓征。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第十七条　应征公民正在被依法侦查、起诉、审判的或者被判处徒刑、拘役、管制正在服刑的，不征集。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第三章　士兵的现役和预备役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第十八条　现役士兵包括义务兵役制士兵和志愿兵役制士兵，义务兵役制士兵称义务兵，志愿兵役制士兵称士官。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第十九条　义务兵服现役的期限为二年。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第二十条　义务兵服现役期满，根据军队需要和本人自愿，经团级以上单位批准，可以改为士官。根据军队需要，可以直接从非军事部门具有专业技能的公民中招收士官。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士官实行分级服现役制度。士官服现役的期限一般不超过三十年，年龄不超过五十五周岁。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士官分级服现役的办法和直接从非军事部门招收士官的办法，由国务院、中央军事委员会规定。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第二十一条　士兵服现役期满，应当退出现役。因军队编制员额缩减需要退出现役的，经军队医院诊断证明本人健康状况不适合继续服现役的，或者因其他特殊原因需要退出现役的，经师级以上机关批准，可以提前退出现役。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士兵退出现役的时间为部队宣布退出现役命令之日。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第二十二条　士兵退出现役时，符合预备役条件的，由部队确定服士兵预备役;经过考核，适合担任军官职务的，服军官预备役。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退出现役的士兵，由部队确定服预备役的，自退出现役之日起四十日内，到安置地的县、自治县、市、市辖区的兵役机关办理预备役登记。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第二十三条　依照本法第十三条规定经过兵役登记的应征公民，未被征集服现役的，办理士兵预备役登记。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第二十四条　士兵预备役的年龄，为十八周岁至三十五周岁，根据需要可以适当延长。具体办法由国务院、中央军事委员会规定。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第二十五条　士兵预备役分为第一类和第二类。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第一类士兵预备役包括下列人员：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(一)预编到现役部队的预备役士兵;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(二)编入预备役部队的预备役士兵;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(三)经过预备役登记编入基干民兵组织的人员。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第二类士兵预备役包括下列人员：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(一)经过预备役登记编入普通民兵组织的人员;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(二)其他经过预备役登记确定服士兵预备役的人员。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预备役士兵达到服预备役最高年龄的，退出预备役。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第四章　军官的现役和预备役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第二十六条　现役军官由下列人员补充：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(一)选拔优秀士兵和普通高中毕业生入军队院校学习毕业的学员;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(二)选拔普通高等学校毕业的国防生和其他应届优秀毕业生;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(三)直接提升具有普通高等学校本科以上学历表现优秀的士兵;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(四)改任现役军官的文职干部;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(五)招收军队以外的专业技术人员和其他人员。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战时根据需要，可以从士兵、征召的预备役军官和非军事部门的人员中直接任命军官。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第二十七条　预备役军官包括下列人员：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(一)退出现役转入预备役的军官;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(二)确定服军官预备役的退出现役的士兵;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(三)确定服军官预备役的普通高等学校毕业学生;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(四)确定服军官预备役的专职人民武装干部和民兵干部;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(五)确定服军官预备役的非军事部门的干部和专业技术人员。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第二十八条　军官服现役和服预备役的最高年龄由《中华人民共和国现役军官法》和《中华人民共和国预备役军官法》规定。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第二十九条　现役军官按照规定服役已满最高年龄的，退出现役;未满最高年龄因特殊情况需要退出现役的，经批准可以退出现役。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军官退出现役时，符合服预备役条件的，转入军官预备役。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第三十条　退出现役转入预备役的军官，退出现役确定服军官预备役的士兵，在到达安置地以后的三十日内，到当地县、自治县、市、市辖区的兵役机关办理预备役军官登记。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选拔担任预备役军官职务的专职人民武装干部、民兵干部、普通高等学校毕业生、非军事部门的人员，由工作单位或者户口所在地的县、自治县、市、市辖区的兵役机关报请上级军事机关批准并进行登记，服军官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预备役军官按照规定服预备役已满最高年龄的，退出预备役。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第五章　军队院校从青年学生中招收的学员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第三十一条　根据军队建设的需要，军队院校可以从青年学生中招收学员。招收学员的年龄，不受征集服现役年龄的限制。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第三十二条　学员完成学业考试合格的，由院校发给毕业证书，按照规定任命为现役军官、文职干部或者士官。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第三十三条　学员学完规定的科目，考试不合格的，由院校发给结业证书，回入学前户口所在地;就读期间其父母已办理户口迁移手续的，可以回父母现户口所在地，由县、自治县、市、市辖区的人民政府按照国家有关规定接收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第三十四条　学员因患慢性病或者其他原因不宜在军队院校继续学习，经批准退学的，由院校发给肄业证书，回入学前户口所在地;就读期间其父母已办理户口迁移手续的，可以回父母现户口所在地，由县、自治县、市、市辖区的人民政府按照国家有关规定接收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第三十五条　学员被开除学籍的，回入学前户口所在地;就读期间其父母已办理户口迁移手续的，可以回父母现户口所在地，由县、自治县、市、市辖区的人民政府按照国家有关规定办理。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第三十六条　军队根据国防建设的需要，可以依托普通高等学校招收、选拔培养国防生。国防生在校学习期间享受国防奖学金待遇，应当参加军事训练、政治教育，履行国防生培养协议规定的其他义务;毕业后应当履行培养协议到军队服现役，按照规定办理入伍手续，任命为现役军官或者文职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国防生在校学习期间，按照有关规定不宜继续作为国防生培养，但符合所在学校普通生培养要求的，经军队有关部门批准，可以转为普通生;被开除学籍或者作退学处理的，由所在学校按照国家有关规定办理。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第三十七条　本法第三十二条、第三十三条、第三十四条、第三十五条的规定，也适用于从现役士兵中招收的学员。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第六章　民 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第三十八条　民兵是不脱产的群众武装组织，是中国人民解放军的助手和后备力量。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民兵的任务是：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(一)参加社会主义现代化建设;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(二)执行战备勤务，参加防卫作战，抵抗侵略，保卫祖国;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(三)为现役部队补充兵员;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(四)协助维护社会秩序，参加抢险救灾。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第三十九条乡、民族乡、镇、街道和企业事业单位建立民兵组织。凡十八周岁至三十五周岁符合服兵役条件的男性公民，经所在地人民政府兵役机关确定编入民兵组织的，应当参加民兵组织。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根据需要，可以吸收十八周岁以上的女性公民、三十五周岁以上的男性公民参加民兵组织。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国家发布动员令后，动员范围内的民兵，不得脱离民兵组织;未经所在地的县、自治县、市、市辖区人民政府兵役机关批准，不得离开民兵组织所在地。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第四十条　民兵组织分为基干民兵组织和普通民兵组织。基干民兵组织是民兵组织的骨干力量，主要由退出现役的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第七章　预备役人员的军事训练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第四十一条　预备役士兵的军事训练，在现役部队、预备役部队、民兵组织中进行，或者采取其他组织形式进行。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未服过现役预编到现役部队、编入预备役部队和编入基干民兵组织的预备役士兵，在十八周岁至二十四周岁期间，应当参加三十日至四十日的军事训练;其中专业技术兵的训练时间，按照实际需要确定。服过现役和受过军事训练的预备役士兵的复习训练，以及其他预备役士兵的军事训练，按照中央军事委员会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第四十二条　预备役军官在服预备役期间，应当参加三个月至六个月的军事训练;预编到现役部队和在预备役部队任职的，参加军事训练的时间可以适当延长。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第四十三条　国务院和中央军事委员会在必要的时候，可以决定预备役人员参加应急训练。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第四十四条　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其他预备役人员参加军事训练、执行军事勤务的误工补贴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第八章 普通高校和普通高中学生军事训练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普通高等学校的学生在就学期间，必须接受基本军事训练。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根据国防建设的需要，对适合担任军官职务的学生，再进行短期集中训练，考核合格的，经军事机关批准，服军官预备役。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普通高等学校设军事训练机构，配备军事教员，组织实施学生的军事训练。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第二款规定的培养预备役军官的短期集中训练，由军事部门派出现役军官与普通高等学校军事训练机构共同组织实施。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普通高中和中等职业学校，配备军事教员，对学生实施军事训练。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普通高等学校和普通高中学生的军事训练，由教育部、国防部负责。教育部门和军事部门设学生军事训练的工作机构或者配备专人，承办学生军事训练工作。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第九章　战时兵员动员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第四十九条　为了对付敌人的突然袭击，抵抗侵略，各级人民政府、各级军事机关，在平时必须做好战时兵员动员的准备工作。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第五十条　在国家发布动员令以后，各级人民政府、各级军事机关，必须迅速实施动员：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(一)现役军人停止退出现役，休假、探亲的军人必须立即归队;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(二)预备役人员、国防生随时准备应召服现役，在接到通知后，必须准时到指定的地点报到;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(三)机关、团体、企业事业单位和乡、民族乡、镇的人民政府负责人，必须组织本单位被征召的预备役人员，按照规定的时间、地点报到;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(四)交通运输部门应当优先运送应召的预备役人员、国防生和返回部队的现役军人。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第五十一条　战时根据需要，国务院和中央军事委员会可以决定征召三十六周岁至四十五周岁的男性公民服现役，可以决定延长公民服现役的期限。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第五十二条　战争结束后，需要复员的现役军人，根据国务院和中央军事委员会的复员命令，分期分批地退出现役，由各级人民政府妥善安置。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第十章　现役军人的待遇和退出现役的安置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第五十三条　国家保障现役军人享有与其履行职责相适应的待遇。现役军人的待遇应当与国民经济发展相协调，与社会进步相适应。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军官实行职务军衔等级工资制，士官实行军衔级别工资制，义务兵享受供给制生活待遇。现役军人享受规定的津贴、补贴和奖励工资。国家建立军人工资的正常增长机制。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现役军人享受规定的休假、疗养、医疗、住房等福利待遇。国家根据经济社会发展水平提高现役军人的福利待遇。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国家实行军人保险制度，与社会保险制度相衔接。军人服现役期间，享受规定的军人保险待遇。军人退出现役后，按照国家有关规定接续养老、医疗、失业等社会保险关系，享受相应的社会保险待遇。现役军人配偶随军未就业期间，按照国家有关规定享受相应的保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第五十四条　国家建立健全以扶持就业为主，自主就业、安排工作、退休、供养以及继续完成学业等多种方式相结合的士兵退出现役安置制度。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第五十五条　现役军人入伍前已被普通高等学校录取或者是正在普通高等学校就学的学生，服役期间保留入学资格或者学籍，退出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义务兵和服现役不满十二年的士官入伍前是机关、团体、企业事业单位工作人员或者职工的，服役期间保留人事关系或者劳动关系;退出现役后可以选择复职复工。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义务兵和士官服现役期间，入伍前依法取得的农村土地承包经营权，应当保留。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第五十六条　现役军人，残疾军人，退出现役军人，烈士、因公牺牲、病故军人遗属，现役军人家属，应当受到社会的尊重，受到国家和社会的优待。军官、士官的家属随军、就业、工作调</w:t>
      </w:r>
      <w:bookmarkStart w:id="0" w:name="_GoBack"/>
      <w:bookmarkEnd w:id="0"/>
      <w:r>
        <w:rPr>
          <w:rFonts w:hint="eastAsia" w:ascii="宋体" w:hAnsi="宋体" w:eastAsia="宋体" w:cs="宋体"/>
          <w:i w:val="0"/>
          <w:caps w:val="0"/>
          <w:color w:val="auto"/>
          <w:spacing w:val="0"/>
          <w:sz w:val="24"/>
          <w:szCs w:val="24"/>
          <w:shd w:val="clear" w:fill="FFFFFF"/>
        </w:rPr>
        <w:t>动以及子女教育，享受国家和社会的优待。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第五十七条　现役军人因战、因公、因病致残的，按照国家规定评定残疾等级，发给残疾军人证，享受国家规定的待遇和残疾抚恤金。因工作需要继续服现役的残疾军人，由所在部队按照规定发给残疾抚恤金。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现役军人因战、因公、因病致残的，按照国家规定的评定残疾等级采取安排工作、供养、退休等方式妥善安置。有劳动能力的退出现役的残疾军人，优先享受国家规定的残疾人就业优惠政策。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第五十八条　义务兵服现役期间，其家庭由当地人民政府给予优待，优待标准不低于当地平均生活水平，具体办法由省、自治区、直辖市人民政府规定。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第五十九条　现役军人牺牲、病故，由国家发给其遗属一次性抚恤金;其遗属无固定收入，不能维持生活，或者符合国家规定的其他条件的，由国家另行发给定期抚恤金。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第六十条　义务兵退出现役，按照国家规定发给退役金，由安置地的县级以上地方人民政府接收，根据当地的实际情况，可以发给经济补助。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义务兵退出现役，安置地的县级以上地方人民政府应当组织其免费参加职业教育、技能培训，经考试考核合格的，发给相应的学历证书、职业资格证书并推荐就业。退出现役义务兵就业享受国家扶持优惠政策。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义务兵退出现役，可以免试进入中等职业学校学习;报考普通高等学校以及接受成人教育的，享受加分以及其他优惠政策;在国家规定的年限内考入普通高等学校或者进入中等职业学校学习的，享受国家发给的助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义务兵退出现役，报考公务员、应聘事业单位职位的，在军队服现役经历视为基层工作经历，同等条件下应当优先录用或者聘用。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国家根据经济社会发展水平，适时调整退役金的标准。退出现役士兵安置所需经费，由中央和地方各级人民政府共同负担。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第六十一条　士官退出现役，服现役不满十二年的，依照本法第六十条规定的办法安置。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士官退出现役，服现役满十二年的，由安置地的县级以上地方人民政府安排工作;待安排工作期间由当地人民政府按照国家有关规定发给生活补助费;本人自愿选择自主就业的，依照本法第六十条第一款至第四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士官服现役满三十年或者年满五十五周岁的，作退休安置。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士官在服现役期间因战、因公、因病致残丧失工作能力的，按照国家有关规定安置。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第六十二条　士兵退出现役安置的具体办法由国务院、中央军事委员会规定。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第六十三条　军官退出现役，国家采取转业、复员、退休等办法予以妥善安置。作转业安置的，按照有关规定实行计划分配和自主择业相结合的方式安置;作复员安置的，按照有关规定由安置地人民政府接收安置，享受有关就业优惠政策;符合退休条件的，退出现役后按照有关规定作退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军官在服现役期间因战、因公、因病致残丧失工作能力的，按照国家有关规定安置。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第六十四条　机关、团体、企业事业单位有接收安置退出现役军人的义务，在招收录用工作人员或者聘用职工时，同等条件下应当优先招收录用退出现役军人;对依照本法第六十条、第六十一条、第六十三条规定安排工作的退出现役军人，应当按照国家安置任务和要求做好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军人服现役年限计算为工龄，退出现役后与所在单位工作年限累计计算。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国家鼓励和支持机关、团体、企业事业单位接收安置退出现役军人。接收安置单位按照国家规定享受税收优惠等政策。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第六十五条　民兵、预备役人员因参战、参加军事训练、执行军事勤务牺牲、致残的，学生因参加军事训练牺牲、致残的，由当地人民政府依照军人抚恤优待条例的有关规定给予抚恤优待。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第十一章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第六十六条　有服兵役义务的公民有下列行为之一的，由县级人民政府责令限期改正;逾期不改的，由县级人民政府强制其履行兵役义务，并可以处以罚款：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(一)拒绝、逃避兵役登记和体格检查的;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(二)应征公民拒绝、逃避征集的;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(三)预备役人员拒绝、逃避参加军事训练、执行军事勤务和征召的。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有前款第二项行为，拒不改正的，不得录用为公务员或者参照公务员法管理的工作人员，两年内不得出国(境)或者升学。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国防生违反培养协议规定，不履行相应义务的，依法承担违约责任，根据情节，由所在学校作退学等处理;毕业后拒绝服现役的，依法承担违约责任，并依照本条第二款的规定处理。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战时有本条第一款第二项、第三项或者第三款行为，构成犯罪的，依法追究刑事责任。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第六十七条　现役军人以逃避服兵役为目的，拒绝履行职责或者逃离部队的，按照中央军事委员会的规定给予处分;构成犯罪的，依法追究刑事责任。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现役军人有前款行为被军队除名、开除军籍或者被依法追究刑事责任的，不得录用为公务员或者参照公务员法管理的工作人员，两年内不得出国(境)或者升学。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明知是逃离部队的军人而雇用的，由县级人民政府责令改正，并处以罚款;构成犯罪的，依法追究刑事责任。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第六十八条　机关、团体、企业事业单位拒绝完成本法规定的兵役工作任务的，阻挠公民履行兵役义务的，拒绝接收、安置退出现役军人的，或者有其他妨害兵役工作行为的，由县级以上地方人民政府责令改正，并可以处以罚款;对单位负有责任的领导人员、直接负责的主管人员和其他直接责任人员，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第六十九条　扰乱兵役工作秩序，或者阻碍兵役工作人员依法执行职务的，依照治安管理处罚法的规定给予处罚;使用暴力、威胁方法，构成犯罪的，依法追究刑事责任。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第七十条　国家工作人员和军人在兵役工作中，有下列行为之一，构成犯罪的，依法追究刑事责任;尚不构成犯罪的，给予处分：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(一)收受贿赂的;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(二)滥用职权或者玩忽职守的;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(三)徇私舞弊，接送不合格兵员的。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第七十一条　县级以上地方人民政府对违反本法的单位和个人的处罚，由县级以上地方人民政府兵役机关会同行政监察、公安、民政、卫生、教育、人力资源和社会保障等部门具体办理。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Style w:val="5"/>
          <w:rFonts w:hint="eastAsia" w:ascii="宋体" w:hAnsi="宋体" w:eastAsia="宋体" w:cs="宋体"/>
          <w:b/>
          <w:i w:val="0"/>
          <w:caps w:val="0"/>
          <w:color w:val="auto"/>
          <w:spacing w:val="0"/>
          <w:sz w:val="24"/>
          <w:szCs w:val="24"/>
          <w:shd w:val="clear" w:fill="FFFFFF"/>
        </w:rPr>
        <w:t>第十二章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第七十二条　本法适用于中国人民武装警察部队。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第七十三条　中国人民解放军根据需要配备文职干部。本法有关军官的规定适用于文职干部。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第七十四条　本法自1984年10月1日起施行。</w:t>
      </w:r>
    </w:p>
    <w:p>
      <w:pPr>
        <w:spacing w:line="240" w:lineRule="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14902"/>
    <w:rsid w:val="07214902"/>
    <w:rsid w:val="12CB5086"/>
    <w:rsid w:val="23BC4E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2019-12-20T00:34:00Z</dcterms:created>
  <dc:creator>情，悄悄</dc:creator>
  <cp:lastModifiedBy>情，悄悄</cp:lastModifiedBy>
  <dcterms:modified xsi:type="dcterms:W3CDTF">2019-12-20T00:54:40Z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