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textAlignment w:val="baseline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社团章程</w:t>
      </w:r>
    </w:p>
    <w:p>
      <w:pPr>
        <w:spacing w:line="340" w:lineRule="exact"/>
        <w:jc w:val="center"/>
        <w:rPr>
          <w:rFonts w:hint="eastAsia" w:ascii="仿宋" w:hAnsi="仿宋" w:eastAsia="仿宋" w:cs="仿宋"/>
          <w:b/>
          <w:bCs/>
          <w:sz w:val="21"/>
          <w:szCs w:val="21"/>
        </w:rPr>
      </w:pPr>
    </w:p>
    <w:p>
      <w:pPr>
        <w:spacing w:line="34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说       明</w:t>
      </w:r>
    </w:p>
    <w:p>
      <w:pPr>
        <w:spacing w:line="340" w:lineRule="exact"/>
        <w:jc w:val="center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第一章  总则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第一条   本社团的名称</w:t>
      </w:r>
    </w:p>
    <w:p>
      <w:pPr>
        <w:numPr>
          <w:ilvl w:val="0"/>
          <w:numId w:val="1"/>
        </w:numPr>
        <w:spacing w:line="340" w:lineRule="exact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本社团的性质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第三条  本社团的宗旨</w:t>
      </w:r>
    </w:p>
    <w:p>
      <w:pPr>
        <w:spacing w:line="340" w:lineRule="exact"/>
        <w:jc w:val="center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340" w:lineRule="exact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第二章   业务范围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第五条  本社团的活动范围</w:t>
      </w:r>
    </w:p>
    <w:p>
      <w:pPr>
        <w:spacing w:line="34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第三章  会员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第六条  申请加入本社团的会员，必须具备下列条件：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第七条  会员入会的程序是：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第八条  会员享有以下权利：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第九条  会员履行下列义务：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第十条  会员退会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规定</w:t>
      </w:r>
      <w:r>
        <w:rPr>
          <w:rFonts w:hint="eastAsia" w:ascii="仿宋" w:hAnsi="仿宋" w:eastAsia="仿宋" w:cs="仿宋"/>
          <w:sz w:val="21"/>
          <w:szCs w:val="21"/>
        </w:rPr>
        <w:t>。</w:t>
      </w:r>
    </w:p>
    <w:p>
      <w:pPr>
        <w:spacing w:line="34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第四章  组织机构和负责人产生、罢免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第十二条  本社团的最高权力机构是会员大会（或会员代表大会），会员大会（或会员代表大会）的职权是：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（一）制定和修改章程；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（二）选举和罢免社团执行机构；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（三）审议社团执行机构的工作报告和财务报告；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（四）决定终止事宜；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</w:t>
      </w:r>
      <w:r>
        <w:rPr>
          <w:rFonts w:hint="eastAsia" w:ascii="仿宋" w:hAnsi="仿宋" w:eastAsia="仿宋" w:cs="仿宋"/>
          <w:sz w:val="21"/>
          <w:szCs w:val="21"/>
        </w:rPr>
        <w:t>五</w:t>
      </w:r>
      <w:r>
        <w:rPr>
          <w:rFonts w:hint="eastAsia" w:ascii="仿宋" w:hAnsi="仿宋" w:eastAsia="仿宋" w:cs="仿宋"/>
          <w:sz w:val="21"/>
          <w:szCs w:val="21"/>
        </w:rPr>
        <w:t>）决定其他重大事宜。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第十三条  会员大会（或会员代表大会）须有2/3以上的会员（或会员代表）出席方能召开，其决议须经到会会员（或会员代表大会）负责。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  <w:lang w:eastAsia="zh-CN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第十四条  会员大会（或会员代表大会）每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年至少一次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第十五条  会员大会（或会员代表大会）执行机构，在闭会期间领导本社团开展日常工作，对会员大会（或会员代表大会）负责。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第十六条  社团执行机构的职权是：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（一）执行会员大会（或会员代表大会）的决议；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（二）筹备召开会员（或会员代表大会）；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（三）向会员大会（或会员代表大会）报告工作和财务状况；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（四）决定会员的吸收和除名；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（五）决定社团下属各部门主要负责人的聘任；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（六）领导本社团各机构开展工作；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（七）制定内部管理制度；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</w:t>
      </w:r>
      <w:r>
        <w:rPr>
          <w:rFonts w:hint="eastAsia" w:ascii="仿宋" w:hAnsi="仿宋" w:eastAsia="仿宋" w:cs="仿宋"/>
          <w:sz w:val="21"/>
          <w:szCs w:val="21"/>
        </w:rPr>
        <w:t>八</w:t>
      </w:r>
      <w:r>
        <w:rPr>
          <w:rFonts w:hint="eastAsia" w:ascii="仿宋" w:hAnsi="仿宋" w:eastAsia="仿宋" w:cs="仿宋"/>
          <w:sz w:val="21"/>
          <w:szCs w:val="21"/>
        </w:rPr>
        <w:t>）决定其他重大事项。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第十七条  本社团的会长（社长）、副会长（副社长）、各部门负责人必须具备下列条件：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（一）拥护党的路线、方针、政策；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（二）热心学生社团工作；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（三）学习成绩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前50%</w:t>
      </w:r>
      <w:r>
        <w:rPr>
          <w:rFonts w:hint="eastAsia" w:ascii="仿宋" w:hAnsi="仿宋" w:eastAsia="仿宋" w:cs="仿宋"/>
          <w:sz w:val="21"/>
          <w:szCs w:val="21"/>
        </w:rPr>
        <w:t>，每学期不及格课程不多于两门；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（四）大学期间未受过学校的处分；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第十八条  本社团会长（社长）、副会长（副社长）、各部门负责人任期时间由社团会员大会决定，连任不得超过两届。</w:t>
      </w:r>
    </w:p>
    <w:p>
      <w:pPr>
        <w:spacing w:line="340" w:lineRule="exact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 xml:space="preserve">    第十九条  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社团负责人换届工作需要在六到七月份完成。换届工作流程：①社团内部举行社团换届大会，要求指导老师到场，公开投票推选新负责人；②新负责人申请表上交于团委审核；③换届工作完成后社团撰写新闻稿交由社团管理中心在团委网站发布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二十</w:t>
      </w:r>
      <w:r>
        <w:rPr>
          <w:rFonts w:hint="eastAsia" w:ascii="仿宋" w:hAnsi="仿宋" w:eastAsia="仿宋" w:cs="仿宋"/>
          <w:sz w:val="21"/>
          <w:szCs w:val="21"/>
        </w:rPr>
        <w:t>条  本社团会长（或社长）行使下列职权：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（一）召集和主持执行机构会议；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（二）检查会员大会（或会员代表大会）、社团执行机构决议的落实情况；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（三）代表本社团签署有关重要文件；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（四）维护社团荣誉及利益</w:t>
      </w:r>
      <w:r>
        <w:rPr>
          <w:rFonts w:hint="eastAsia" w:ascii="仿宋" w:hAnsi="仿宋" w:eastAsia="仿宋" w:cs="仿宋"/>
          <w:sz w:val="21"/>
          <w:szCs w:val="21"/>
        </w:rPr>
        <w:t>；</w:t>
      </w:r>
    </w:p>
    <w:p>
      <w:pPr>
        <w:spacing w:line="340" w:lineRule="exact"/>
        <w:ind w:firstLine="42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（五）积极组织社团活动，打造社团精品活动，提高社团知名度；</w:t>
      </w:r>
    </w:p>
    <w:p>
      <w:pPr>
        <w:spacing w:line="340" w:lineRule="exact"/>
        <w:ind w:firstLine="42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（六）密切关注关心社团内部成员的生活工作状态，保障成员身心健康。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第二十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一</w:t>
      </w:r>
      <w:r>
        <w:rPr>
          <w:rFonts w:hint="eastAsia" w:ascii="仿宋" w:hAnsi="仿宋" w:eastAsia="仿宋" w:cs="仿宋"/>
          <w:sz w:val="21"/>
          <w:szCs w:val="21"/>
        </w:rPr>
        <w:t>条  副会长（副社长）行使以下职权：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（一）主持办事机构开展日常工作，组织实施年度工作计划；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（二）协调各分枝机构、代表机构、实体机构开展工作；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</w:t>
      </w:r>
      <w:r>
        <w:rPr>
          <w:rFonts w:hint="eastAsia" w:ascii="仿宋" w:hAnsi="仿宋" w:eastAsia="仿宋" w:cs="仿宋"/>
          <w:sz w:val="21"/>
          <w:szCs w:val="21"/>
        </w:rPr>
        <w:t>三</w:t>
      </w:r>
      <w:r>
        <w:rPr>
          <w:rFonts w:hint="eastAsia" w:ascii="仿宋" w:hAnsi="仿宋" w:eastAsia="仿宋" w:cs="仿宋"/>
          <w:sz w:val="21"/>
          <w:szCs w:val="21"/>
        </w:rPr>
        <w:t>） 协助会长（社长）处理其他日常事务</w:t>
      </w:r>
      <w:r>
        <w:rPr>
          <w:rFonts w:hint="eastAsia" w:ascii="仿宋" w:hAnsi="仿宋" w:eastAsia="仿宋" w:cs="仿宋"/>
          <w:sz w:val="21"/>
          <w:szCs w:val="21"/>
        </w:rPr>
        <w:t>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   </w:t>
      </w:r>
      <w:r>
        <w:rPr>
          <w:rFonts w:hint="eastAsia" w:ascii="仿宋" w:hAnsi="仿宋" w:eastAsia="仿宋" w:cs="仿宋"/>
          <w:sz w:val="21"/>
          <w:szCs w:val="21"/>
        </w:rPr>
        <w:t>（四）维护社团荣誉及利益</w:t>
      </w:r>
      <w:r>
        <w:rPr>
          <w:rFonts w:hint="eastAsia" w:ascii="仿宋" w:hAnsi="仿宋" w:eastAsia="仿宋" w:cs="仿宋"/>
          <w:sz w:val="21"/>
          <w:szCs w:val="21"/>
        </w:rPr>
        <w:t>；</w:t>
      </w:r>
    </w:p>
    <w:p>
      <w:pPr>
        <w:spacing w:line="340" w:lineRule="exact"/>
        <w:ind w:firstLine="42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（五）积极组织社团活动，打造社团精品活动，提高社团知名度；</w:t>
      </w:r>
    </w:p>
    <w:p>
      <w:pPr>
        <w:spacing w:line="340" w:lineRule="exact"/>
        <w:ind w:firstLine="42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（六）密切关注关心社团内部成员的生活工作状态，保障成员身心健康。</w:t>
      </w:r>
    </w:p>
    <w:p>
      <w:pPr>
        <w:spacing w:line="340" w:lineRule="exact"/>
        <w:jc w:val="center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34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第五章    资产管理、使用原则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第二十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二</w:t>
      </w:r>
      <w:r>
        <w:rPr>
          <w:rFonts w:hint="eastAsia" w:ascii="仿宋" w:hAnsi="仿宋" w:eastAsia="仿宋" w:cs="仿宋"/>
          <w:sz w:val="21"/>
          <w:szCs w:val="21"/>
        </w:rPr>
        <w:t>条  本社团经费来源。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   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一</w:t>
      </w:r>
      <w:r>
        <w:rPr>
          <w:rFonts w:hint="eastAsia" w:ascii="仿宋" w:hAnsi="仿宋" w:eastAsia="仿宋" w:cs="仿宋"/>
          <w:sz w:val="21"/>
          <w:szCs w:val="21"/>
        </w:rPr>
        <w:t>）</w:t>
      </w:r>
      <w:r>
        <w:rPr>
          <w:rFonts w:hint="eastAsia" w:ascii="仿宋" w:hAnsi="仿宋" w:eastAsia="仿宋" w:cs="仿宋"/>
          <w:sz w:val="21"/>
          <w:szCs w:val="21"/>
        </w:rPr>
        <w:t>捐赠、赞助；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二</w:t>
      </w:r>
      <w:r>
        <w:rPr>
          <w:rFonts w:hint="eastAsia" w:ascii="仿宋" w:hAnsi="仿宋" w:eastAsia="仿宋" w:cs="仿宋"/>
          <w:sz w:val="21"/>
          <w:szCs w:val="21"/>
        </w:rPr>
        <w:t>）在核准的活动范围内开展活动或服务的收入；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三</w:t>
      </w:r>
      <w:r>
        <w:rPr>
          <w:rFonts w:hint="eastAsia" w:ascii="仿宋" w:hAnsi="仿宋" w:eastAsia="仿宋" w:cs="仿宋"/>
          <w:sz w:val="21"/>
          <w:szCs w:val="21"/>
        </w:rPr>
        <w:t>）其他合法收入。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第二十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三</w:t>
      </w:r>
      <w:r>
        <w:rPr>
          <w:rFonts w:hint="eastAsia" w:ascii="仿宋" w:hAnsi="仿宋" w:eastAsia="仿宋" w:cs="仿宋"/>
          <w:sz w:val="21"/>
          <w:szCs w:val="21"/>
        </w:rPr>
        <w:t>条  本社团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不得</w:t>
      </w:r>
      <w:r>
        <w:rPr>
          <w:rFonts w:hint="eastAsia" w:ascii="仿宋" w:hAnsi="仿宋" w:eastAsia="仿宋" w:cs="仿宋"/>
          <w:sz w:val="21"/>
          <w:szCs w:val="21"/>
        </w:rPr>
        <w:t>收取会员会费。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第二十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四</w:t>
      </w:r>
      <w:r>
        <w:rPr>
          <w:rFonts w:hint="eastAsia" w:ascii="仿宋" w:hAnsi="仿宋" w:eastAsia="仿宋" w:cs="仿宋"/>
          <w:sz w:val="21"/>
          <w:szCs w:val="21"/>
        </w:rPr>
        <w:t>条  本社团经费必须用于本章程规定的业务范围和事业的发展，不得挪作他用，不得在会员中分配。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第二十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五</w:t>
      </w:r>
      <w:r>
        <w:rPr>
          <w:rFonts w:hint="eastAsia" w:ascii="仿宋" w:hAnsi="仿宋" w:eastAsia="仿宋" w:cs="仿宋"/>
          <w:sz w:val="21"/>
          <w:szCs w:val="21"/>
        </w:rPr>
        <w:t>条  本社团建立严格的财务管理制度，保证财务资料合法，真实，准确，完整。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第二十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六</w:t>
      </w:r>
      <w:r>
        <w:rPr>
          <w:rFonts w:hint="eastAsia" w:ascii="仿宋" w:hAnsi="仿宋" w:eastAsia="仿宋" w:cs="仿宋"/>
          <w:sz w:val="21"/>
          <w:szCs w:val="21"/>
        </w:rPr>
        <w:t>条  本社团具有专门的财务人员。财务人员变动时，必须与接管人员办清交接手续。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第二十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七</w:t>
      </w:r>
      <w:r>
        <w:rPr>
          <w:rFonts w:hint="eastAsia" w:ascii="仿宋" w:hAnsi="仿宋" w:eastAsia="仿宋" w:cs="仿宋"/>
          <w:sz w:val="21"/>
          <w:szCs w:val="21"/>
        </w:rPr>
        <w:t>条  本社团资产管理必须执行哈尔滨工业大学（威海）规定的财务管理制度，接受会员大会（或会员代表大会）和各级指导单位的监督。资产来源属于专项资金或者社会捐赠、资助的，必须接受团委的监督，并将有关情况以适当方式向会员公布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第二十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八</w:t>
      </w:r>
      <w:r>
        <w:rPr>
          <w:rFonts w:hint="eastAsia" w:ascii="仿宋" w:hAnsi="仿宋" w:eastAsia="仿宋" w:cs="仿宋"/>
          <w:sz w:val="21"/>
          <w:szCs w:val="21"/>
        </w:rPr>
        <w:t>条  本社团资产，任何单位、个人不得侵占、私分和挪用。</w:t>
      </w:r>
    </w:p>
    <w:p>
      <w:pPr>
        <w:spacing w:line="340" w:lineRule="exact"/>
        <w:jc w:val="center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34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第六章  章程的修改程序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第二十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九</w:t>
      </w:r>
      <w:r>
        <w:rPr>
          <w:rFonts w:hint="eastAsia" w:ascii="仿宋" w:hAnsi="仿宋" w:eastAsia="仿宋" w:cs="仿宋"/>
          <w:sz w:val="21"/>
          <w:szCs w:val="21"/>
        </w:rPr>
        <w:t>条  对本社团章程的修改程序，由社联、本社团执行机构或10名以上本社团成员联名提出，并交经本社团会员大会审议。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三十</w:t>
      </w:r>
      <w:r>
        <w:rPr>
          <w:rFonts w:hint="eastAsia" w:ascii="仿宋" w:hAnsi="仿宋" w:eastAsia="仿宋" w:cs="仿宋"/>
          <w:sz w:val="21"/>
          <w:szCs w:val="21"/>
        </w:rPr>
        <w:t>条  本社团修改的章程，须在会员大会上通过后7日内，</w:t>
      </w:r>
      <w:r>
        <w:rPr>
          <w:rFonts w:hint="eastAsia" w:ascii="仿宋" w:hAnsi="仿宋" w:eastAsia="仿宋" w:cs="仿宋"/>
          <w:sz w:val="21"/>
          <w:szCs w:val="21"/>
        </w:rPr>
        <w:t>上</w:t>
      </w:r>
      <w:r>
        <w:rPr>
          <w:rFonts w:hint="eastAsia" w:ascii="仿宋" w:hAnsi="仿宋" w:eastAsia="仿宋" w:cs="仿宋"/>
          <w:sz w:val="21"/>
          <w:szCs w:val="21"/>
        </w:rPr>
        <w:t>报校团委。</w:t>
      </w:r>
    </w:p>
    <w:p>
      <w:pPr>
        <w:spacing w:line="340" w:lineRule="exact"/>
        <w:jc w:val="center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340" w:lineRule="exact"/>
        <w:jc w:val="center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第七章  终止程序及终止后的财产处理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第三十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一</w:t>
      </w:r>
      <w:r>
        <w:rPr>
          <w:rFonts w:hint="eastAsia" w:ascii="仿宋" w:hAnsi="仿宋" w:eastAsia="仿宋" w:cs="仿宋"/>
          <w:sz w:val="21"/>
          <w:szCs w:val="21"/>
        </w:rPr>
        <w:t>条  本社团完成宗旨或自行解散或由之分立、合并等原因需要注销的，由社团执行机构提出终止协议。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第三十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二</w:t>
      </w:r>
      <w:r>
        <w:rPr>
          <w:rFonts w:hint="eastAsia" w:ascii="仿宋" w:hAnsi="仿宋" w:eastAsia="仿宋" w:cs="仿宋"/>
          <w:sz w:val="21"/>
          <w:szCs w:val="21"/>
        </w:rPr>
        <w:t>条  本社团终止协议须经会员大会表决通过，并报</w:t>
      </w:r>
      <w:r>
        <w:rPr>
          <w:rFonts w:hint="eastAsia" w:ascii="仿宋" w:hAnsi="仿宋" w:eastAsia="仿宋" w:cs="仿宋"/>
          <w:sz w:val="21"/>
          <w:szCs w:val="21"/>
        </w:rPr>
        <w:t>中国藻业协会微藻分会</w:t>
      </w:r>
      <w:r>
        <w:rPr>
          <w:rFonts w:hint="eastAsia" w:ascii="仿宋" w:hAnsi="仿宋" w:eastAsia="仿宋" w:cs="仿宋"/>
          <w:sz w:val="21"/>
          <w:szCs w:val="21"/>
        </w:rPr>
        <w:t>审查同意。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第三十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三</w:t>
      </w:r>
      <w:r>
        <w:rPr>
          <w:rFonts w:hint="eastAsia" w:ascii="仿宋" w:hAnsi="仿宋" w:eastAsia="仿宋" w:cs="仿宋"/>
          <w:sz w:val="21"/>
          <w:szCs w:val="21"/>
        </w:rPr>
        <w:t>条  本社团终止前，须在校团委组织下成立清算组织，清理债权债务，处理善后事宜。清算期间，不开展清算以外的活动。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第三十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四</w:t>
      </w:r>
      <w:r>
        <w:rPr>
          <w:rFonts w:hint="eastAsia" w:ascii="仿宋" w:hAnsi="仿宋" w:eastAsia="仿宋" w:cs="仿宋"/>
          <w:sz w:val="21"/>
          <w:szCs w:val="21"/>
        </w:rPr>
        <w:t>条  本社团经校团委办理注销登记手续后既为终止。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第三十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五</w:t>
      </w:r>
      <w:r>
        <w:rPr>
          <w:rFonts w:hint="eastAsia" w:ascii="仿宋" w:hAnsi="仿宋" w:eastAsia="仿宋" w:cs="仿宋"/>
          <w:sz w:val="21"/>
          <w:szCs w:val="21"/>
        </w:rPr>
        <w:t>条  本社团终止后的剩余财产，在团委的监督下，按照哈尔滨工业大学（威海）管理条例的有关规定处理。</w:t>
      </w:r>
    </w:p>
    <w:p>
      <w:pPr>
        <w:spacing w:line="340" w:lineRule="exact"/>
        <w:jc w:val="center"/>
        <w:rPr>
          <w:rFonts w:hint="eastAsia" w:ascii="仿宋" w:hAnsi="仿宋" w:eastAsia="仿宋" w:cs="仿宋"/>
          <w:sz w:val="21"/>
          <w:szCs w:val="21"/>
        </w:rPr>
      </w:pPr>
    </w:p>
    <w:p>
      <w:pPr>
        <w:spacing w:line="34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第八章  附  则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第三十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六</w:t>
      </w:r>
      <w:r>
        <w:rPr>
          <w:rFonts w:hint="eastAsia" w:ascii="仿宋" w:hAnsi="仿宋" w:eastAsia="仿宋" w:cs="仿宋"/>
          <w:sz w:val="21"/>
          <w:szCs w:val="21"/>
        </w:rPr>
        <w:t>条  本章程经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XXXX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XX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XX</w:t>
      </w:r>
      <w:r>
        <w:rPr>
          <w:rFonts w:hint="eastAsia" w:ascii="仿宋" w:hAnsi="仿宋" w:eastAsia="仿宋" w:cs="仿宋"/>
          <w:sz w:val="21"/>
          <w:szCs w:val="21"/>
        </w:rPr>
        <w:t>日会员大会表决通过。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第三十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七</w:t>
      </w:r>
      <w:r>
        <w:rPr>
          <w:rFonts w:hint="eastAsia" w:ascii="仿宋" w:hAnsi="仿宋" w:eastAsia="仿宋" w:cs="仿宋"/>
          <w:sz w:val="21"/>
          <w:szCs w:val="21"/>
        </w:rPr>
        <w:t>条  本章程的解释权属本社团会员大会执行机构。</w:t>
      </w:r>
    </w:p>
    <w:p>
      <w:pPr>
        <w:spacing w:line="340" w:lineRule="exact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ab/>
      </w:r>
      <w:r>
        <w:rPr>
          <w:rFonts w:hint="eastAsia" w:ascii="仿宋" w:hAnsi="仿宋" w:eastAsia="仿宋" w:cs="仿宋"/>
          <w:sz w:val="21"/>
          <w:szCs w:val="21"/>
        </w:rPr>
        <w:t>第三十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八</w:t>
      </w: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</w:rPr>
        <w:t>条  本章程自团委核准之日起生效。</w:t>
      </w:r>
    </w:p>
    <w:p>
      <w:pPr>
        <w:rPr>
          <w:rFonts w:hint="eastAsia" w:ascii="仿宋" w:hAnsi="仿宋" w:eastAsia="仿宋" w:cs="仿宋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C6B597"/>
    <w:multiLevelType w:val="singleLevel"/>
    <w:tmpl w:val="58C6B597"/>
    <w:lvl w:ilvl="0" w:tentative="0">
      <w:start w:val="2"/>
      <w:numFmt w:val="chineseCounting"/>
      <w:suff w:val="space"/>
      <w:lvlText w:val="第%1条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ZTkxZmIyYWYyMzllOGMwYzVlNjVlMTZmNmRiZmEifQ=="/>
  </w:docVars>
  <w:rsids>
    <w:rsidRoot w:val="00920CDC"/>
    <w:rsid w:val="00010F86"/>
    <w:rsid w:val="000A3687"/>
    <w:rsid w:val="000B4B09"/>
    <w:rsid w:val="00137489"/>
    <w:rsid w:val="001858D8"/>
    <w:rsid w:val="001A0663"/>
    <w:rsid w:val="001E2C5C"/>
    <w:rsid w:val="003F7294"/>
    <w:rsid w:val="00497B17"/>
    <w:rsid w:val="004A6E69"/>
    <w:rsid w:val="0089576F"/>
    <w:rsid w:val="008A7D18"/>
    <w:rsid w:val="00920CDC"/>
    <w:rsid w:val="00B148B8"/>
    <w:rsid w:val="00B148BC"/>
    <w:rsid w:val="00B3519A"/>
    <w:rsid w:val="00DB4037"/>
    <w:rsid w:val="00DE42F7"/>
    <w:rsid w:val="00E03837"/>
    <w:rsid w:val="00E73473"/>
    <w:rsid w:val="00FD0C20"/>
    <w:rsid w:val="03857961"/>
    <w:rsid w:val="41537375"/>
    <w:rsid w:val="43A721C2"/>
    <w:rsid w:val="53506FDF"/>
    <w:rsid w:val="6475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1811</Words>
  <Characters>1823</Characters>
  <Lines>24</Lines>
  <Paragraphs>6</Paragraphs>
  <TotalTime>35</TotalTime>
  <ScaleCrop>false</ScaleCrop>
  <LinksUpToDate>false</LinksUpToDate>
  <CharactersWithSpaces>1991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Irkalla</cp:lastModifiedBy>
  <dcterms:modified xsi:type="dcterms:W3CDTF">2022-05-17T14:15:42Z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C08A91A7222F45FDB9C8244C37266757</vt:lpwstr>
  </property>
</Properties>
</file>