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87" w:rsidRDefault="00271287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271287" w:rsidRDefault="005256E6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“永远跟党走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奋进新征程”</w:t>
      </w:r>
    </w:p>
    <w:p w:rsidR="00271287" w:rsidRDefault="005256E6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暨第三届“青莲艺术奖”山东省大学生</w:t>
      </w:r>
    </w:p>
    <w:p w:rsidR="00271287" w:rsidRDefault="005256E6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书法篆刻作品展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征稿启事</w:t>
      </w:r>
    </w:p>
    <w:p w:rsidR="00271287" w:rsidRDefault="00271287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271287" w:rsidRDefault="005256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年是全面贯彻落实党的二十大精神的开局之年，</w:t>
      </w:r>
      <w:r>
        <w:rPr>
          <w:rFonts w:ascii="仿宋_GB2312" w:eastAsia="仿宋_GB2312" w:hAnsi="仿宋_GB2312" w:cs="仿宋_GB2312" w:hint="eastAsia"/>
          <w:sz w:val="32"/>
          <w:szCs w:val="32"/>
        </w:rPr>
        <w:t>也是实施“十四五”规划承前启后的关键之年。</w:t>
      </w:r>
      <w:r>
        <w:rPr>
          <w:rFonts w:ascii="仿宋_GB2312" w:eastAsia="仿宋_GB2312" w:hAnsi="仿宋_GB2312" w:cs="仿宋_GB2312" w:hint="eastAsia"/>
          <w:sz w:val="32"/>
          <w:szCs w:val="32"/>
        </w:rPr>
        <w:t>为紧紧围绕党的二十大关于文化建设的重要部署，贯彻落实省第十二次党代会全面促进文化繁荣兴盛的具体要求，锚定“走在前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开新局”发展目标，以优秀书法篆刻作品展示新时代全面建成小康社会的山东形象，引导新时代大学生把人生追求、艺术生命同国家前途、民族命运、人民愿望紧密结合起来，从当代中国的伟大创造中发现创作灵感、捕捉创新主题，反映时代巨变，推动山东高校青年书法篆刻精品创作再上新台阶，特举办“永远跟党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奋进新征程”暨第三届“青莲艺术奖”山东省大学生书法篆刻作品展，通知如下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271287" w:rsidRDefault="005256E6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一、组织单位</w:t>
      </w:r>
    </w:p>
    <w:p w:rsidR="00271287" w:rsidRDefault="005256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主办单位：共青团山东省委、山东省文化和旅游厅、山东省文学艺术界联合会、山东省青年联合会</w:t>
      </w:r>
    </w:p>
    <w:p w:rsidR="00271287" w:rsidRDefault="005256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承办单位：山东省书法家协会、山东省文化馆、山东省青年书</w:t>
      </w:r>
      <w:r>
        <w:rPr>
          <w:rFonts w:ascii="仿宋_GB2312" w:eastAsia="仿宋_GB2312" w:hAnsi="仿宋_GB2312" w:cs="仿宋_GB2312" w:hint="eastAsia"/>
          <w:sz w:val="32"/>
          <w:szCs w:val="32"/>
        </w:rPr>
        <w:t>法家协会</w:t>
      </w:r>
    </w:p>
    <w:p w:rsidR="00271287" w:rsidRDefault="005256E6">
      <w:pPr>
        <w:snapToGrid w:val="0"/>
        <w:spacing w:line="560" w:lineRule="exact"/>
        <w:ind w:firstLineChars="200" w:firstLine="640"/>
        <w:outlineLvl w:val="2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二、展览</w:t>
      </w:r>
      <w:r>
        <w:rPr>
          <w:rFonts w:ascii="黑体" w:eastAsia="黑体" w:hAnsi="黑体" w:cs="黑体"/>
          <w:sz w:val="32"/>
          <w:szCs w:val="32"/>
        </w:rPr>
        <w:t>时间、地点</w:t>
      </w:r>
    </w:p>
    <w:p w:rsidR="00271287" w:rsidRDefault="005256E6">
      <w:pPr>
        <w:snapToGrid w:val="0"/>
        <w:spacing w:line="560" w:lineRule="exact"/>
        <w:ind w:leftChars="304" w:left="638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时间：</w:t>
      </w: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</w:p>
    <w:p w:rsidR="00271287" w:rsidRDefault="005256E6">
      <w:pPr>
        <w:pStyle w:val="a5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lastRenderedPageBreak/>
        <w:t>地点：山东省文化馆</w:t>
      </w:r>
    </w:p>
    <w:p w:rsidR="00271287" w:rsidRDefault="005256E6">
      <w:pPr>
        <w:snapToGrid w:val="0"/>
        <w:spacing w:line="560" w:lineRule="exact"/>
        <w:ind w:firstLineChars="200" w:firstLine="640"/>
        <w:outlineLvl w:val="2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三、展览规模</w:t>
      </w:r>
    </w:p>
    <w:p w:rsidR="00271287" w:rsidRDefault="005256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本次展览展出作品约</w:t>
      </w:r>
      <w:r>
        <w:rPr>
          <w:rFonts w:ascii="宋体" w:hAnsi="宋体" w:cs="宋体" w:hint="eastAsia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件</w:t>
      </w:r>
      <w:r>
        <w:rPr>
          <w:rFonts w:ascii="仿宋_GB2312" w:eastAsia="仿宋_GB2312" w:hAnsi="仿宋_GB2312" w:cs="仿宋_GB2312" w:hint="eastAsia"/>
          <w:sz w:val="32"/>
          <w:szCs w:val="32"/>
        </w:rPr>
        <w:t>（其中获奖作品约</w:t>
      </w:r>
      <w:r>
        <w:rPr>
          <w:rFonts w:ascii="宋体" w:hAnsi="宋体" w:cs="宋体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件，入展作品约</w:t>
      </w:r>
      <w:r>
        <w:rPr>
          <w:rFonts w:ascii="宋体" w:hAnsi="宋体" w:cs="宋体" w:hint="eastAsia"/>
          <w:sz w:val="32"/>
          <w:szCs w:val="32"/>
        </w:rPr>
        <w:t>80</w:t>
      </w:r>
      <w:r>
        <w:rPr>
          <w:rFonts w:ascii="仿宋_GB2312" w:eastAsia="仿宋_GB2312" w:hAnsi="仿宋_GB2312" w:cs="仿宋_GB2312" w:hint="eastAsia"/>
          <w:sz w:val="32"/>
          <w:szCs w:val="32"/>
        </w:rPr>
        <w:t>件）。</w:t>
      </w:r>
    </w:p>
    <w:p w:rsidR="00271287" w:rsidRDefault="005256E6">
      <w:pPr>
        <w:snapToGrid w:val="0"/>
        <w:spacing w:line="560" w:lineRule="exact"/>
        <w:ind w:firstLineChars="200" w:firstLine="640"/>
        <w:outlineLvl w:val="2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/>
          <w:sz w:val="32"/>
          <w:szCs w:val="32"/>
        </w:rPr>
        <w:t>、参展要求</w:t>
      </w:r>
    </w:p>
    <w:p w:rsidR="00271287" w:rsidRDefault="005256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（一）参展作者为山东省高校在校大学生（含专科、本科、研究生）。</w:t>
      </w:r>
    </w:p>
    <w:p w:rsidR="00271287" w:rsidRDefault="005256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展览分为初评、复评、评奖三个阶段，由主办、承办单位聘请专家组成评委会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监审委员会进行</w:t>
      </w:r>
      <w:r>
        <w:rPr>
          <w:rFonts w:ascii="仿宋_GB2312" w:eastAsia="仿宋_GB2312" w:hAnsi="仿宋_GB2312" w:cs="仿宋_GB2312" w:hint="eastAsia"/>
          <w:sz w:val="32"/>
          <w:szCs w:val="32"/>
        </w:rPr>
        <w:t>评选和</w:t>
      </w:r>
      <w:r>
        <w:rPr>
          <w:rFonts w:ascii="仿宋_GB2312" w:eastAsia="仿宋_GB2312" w:hAnsi="仿宋_GB2312" w:cs="仿宋_GB2312" w:hint="eastAsia"/>
          <w:sz w:val="32"/>
          <w:szCs w:val="32"/>
        </w:rPr>
        <w:t>监督。各阶段均评选原作。</w:t>
      </w:r>
    </w:p>
    <w:p w:rsidR="00271287" w:rsidRDefault="005256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（三）投稿作品分为书法、篆刻两个类别。</w:t>
      </w:r>
    </w:p>
    <w:p w:rsidR="00271287" w:rsidRDefault="005256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（四）作品要求</w:t>
      </w:r>
    </w:p>
    <w:p w:rsidR="00271287" w:rsidRDefault="005256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内容：围绕展览主题进行创作，既可书写古今诗、词、曲、赋、联、文等体裁，亦可书写自撰内容。书写非自撰内容应在落款处注明原作者姓名及篇名，应注意使用权威版本，保持内容的准确连贯和相对完整。投稿作者须遵守《著作权法》及相关法律规定，确保书写内容不存在著作权、名誉权等争议和纠纷。因书写内容而产生的纠纷，由投稿作者本人负责。</w:t>
      </w:r>
    </w:p>
    <w:p w:rsidR="00271287" w:rsidRDefault="005256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规格：</w:t>
      </w:r>
    </w:p>
    <w:p w:rsidR="00271287" w:rsidRDefault="005256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）书法：书体不限，不超过六尺整张（高</w:t>
      </w:r>
      <w:r>
        <w:rPr>
          <w:rFonts w:ascii="宋体" w:hAnsi="宋体" w:cs="宋体" w:hint="eastAsia"/>
          <w:sz w:val="32"/>
          <w:szCs w:val="32"/>
        </w:rPr>
        <w:t>180</w:t>
      </w:r>
      <w:r>
        <w:rPr>
          <w:rFonts w:ascii="仿宋" w:eastAsia="仿宋" w:hAnsi="仿宋" w:cs="仿宋" w:hint="eastAsia"/>
          <w:sz w:val="32"/>
          <w:szCs w:val="32"/>
        </w:rPr>
        <w:t>cm</w:t>
      </w:r>
      <w:r>
        <w:rPr>
          <w:rFonts w:ascii="仿宋_GB2312" w:eastAsia="仿宋_GB2312" w:hAnsi="仿宋_GB2312" w:cs="仿宋_GB2312" w:hint="eastAsia"/>
          <w:sz w:val="32"/>
          <w:szCs w:val="32"/>
        </w:rPr>
        <w:t>、宽</w:t>
      </w:r>
      <w:r>
        <w:rPr>
          <w:rFonts w:ascii="宋体" w:hAnsi="宋体" w:cs="宋体" w:hint="eastAsia"/>
          <w:sz w:val="32"/>
          <w:szCs w:val="32"/>
        </w:rPr>
        <w:t>97</w:t>
      </w:r>
      <w:r>
        <w:rPr>
          <w:rFonts w:ascii="仿宋" w:eastAsia="仿宋" w:hAnsi="仿宋" w:cs="仿宋" w:hint="eastAsia"/>
          <w:sz w:val="32"/>
          <w:szCs w:val="32"/>
        </w:rPr>
        <w:t>cm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），一律为竖式。小字类（单个字径一般在</w:t>
      </w:r>
      <w:r>
        <w:rPr>
          <w:rFonts w:ascii="宋体" w:hAnsi="宋体" w:cs="宋体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cm</w:t>
      </w:r>
      <w:r>
        <w:rPr>
          <w:rFonts w:ascii="仿宋_GB2312" w:eastAsia="仿宋_GB2312" w:hAnsi="仿宋_GB2312" w:cs="仿宋_GB2312" w:hint="eastAsia"/>
          <w:sz w:val="32"/>
          <w:szCs w:val="32"/>
        </w:rPr>
        <w:t>以内）作品尺寸为</w:t>
      </w:r>
      <w:r>
        <w:rPr>
          <w:rFonts w:ascii="宋体" w:hAnsi="宋体" w:cs="宋体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尺整张（高</w:t>
      </w:r>
      <w:r>
        <w:rPr>
          <w:rFonts w:ascii="宋体" w:hAnsi="宋体" w:cs="宋体" w:hint="eastAsia"/>
          <w:sz w:val="32"/>
          <w:szCs w:val="32"/>
        </w:rPr>
        <w:t>138</w:t>
      </w:r>
      <w:r>
        <w:rPr>
          <w:rFonts w:ascii="仿宋" w:eastAsia="仿宋" w:hAnsi="仿宋" w:cs="仿宋" w:hint="eastAsia"/>
          <w:sz w:val="32"/>
          <w:szCs w:val="32"/>
        </w:rPr>
        <w:t>cm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宽</w:t>
      </w:r>
      <w:r>
        <w:rPr>
          <w:rFonts w:ascii="宋体" w:hAnsi="宋体" w:cs="宋体" w:hint="eastAsia"/>
          <w:sz w:val="32"/>
          <w:szCs w:val="32"/>
        </w:rPr>
        <w:t>69</w:t>
      </w:r>
      <w:r>
        <w:rPr>
          <w:rFonts w:ascii="仿宋" w:eastAsia="仿宋" w:hAnsi="仿宋" w:cs="仿宋" w:hint="eastAsia"/>
          <w:sz w:val="32"/>
          <w:szCs w:val="32"/>
        </w:rPr>
        <w:t>cm</w:t>
      </w:r>
      <w:r>
        <w:rPr>
          <w:rFonts w:ascii="仿宋_GB2312" w:eastAsia="仿宋_GB2312" w:hAnsi="仿宋_GB2312" w:cs="仿宋_GB2312" w:hint="eastAsia"/>
          <w:sz w:val="32"/>
          <w:szCs w:val="32"/>
        </w:rPr>
        <w:t>）以内，一律为竖式。本次展</w:t>
      </w:r>
      <w:r>
        <w:rPr>
          <w:rFonts w:ascii="仿宋_GB2312" w:eastAsia="仿宋_GB2312" w:hAnsi="仿宋_GB2312" w:cs="仿宋_GB2312" w:hint="eastAsia"/>
          <w:sz w:val="32"/>
          <w:szCs w:val="32"/>
        </w:rPr>
        <w:t>览不收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册页和手卷，所有作品请勿装裱，不符合尺寸要求者不予评选。</w:t>
      </w:r>
    </w:p>
    <w:p w:rsidR="00271287" w:rsidRDefault="005256E6">
      <w:pPr>
        <w:spacing w:line="56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）篆刻：印稿</w:t>
      </w:r>
      <w:r>
        <w:rPr>
          <w:rFonts w:ascii="宋体" w:hAnsi="宋体" w:cs="宋体" w:hint="eastAsia"/>
          <w:sz w:val="32"/>
          <w:szCs w:val="32"/>
        </w:rPr>
        <w:t>6-</w:t>
      </w:r>
      <w:r>
        <w:rPr>
          <w:rFonts w:ascii="宋体" w:hAnsi="宋体" w:cs="宋体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方，边款附两个以上，贴在不大于</w:t>
      </w:r>
      <w:r>
        <w:rPr>
          <w:rFonts w:ascii="宋体" w:hAnsi="宋体" w:cs="宋体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尺对开的印屏上。入展者须在评审结束后提供</w:t>
      </w:r>
      <w:r>
        <w:rPr>
          <w:rFonts w:ascii="宋体" w:hAnsi="宋体" w:cs="宋体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方篆刻原石参展。如不寄交原石视为放弃入展资格。</w:t>
      </w:r>
    </w:p>
    <w:p w:rsidR="00271287" w:rsidRDefault="005256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数量：可多书体（含篆刻）同时投稿，每种书体限投一件。</w:t>
      </w:r>
    </w:p>
    <w:p w:rsidR="00271287" w:rsidRDefault="005256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信息填写</w:t>
      </w:r>
    </w:p>
    <w:p w:rsidR="00271287" w:rsidRDefault="005256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）请在作品背面右下角用铅笔正楷注明：作者真实姓名、性别、身份证号、学校、年级、通讯地址、邮编、联系电话、作品名称、作品书体。请一律使用真实姓名投稿，化名重复投稿者不予评审。</w:t>
      </w:r>
    </w:p>
    <w:p w:rsidR="00271287" w:rsidRDefault="005256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）为了便于准确登记，请将作品释文和创作内容使用的版本复印件及身份证、学生证复印件，随作品一并寄出。</w:t>
      </w:r>
    </w:p>
    <w:p w:rsidR="00271287" w:rsidRDefault="005256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书写材料</w:t>
      </w:r>
    </w:p>
    <w:p w:rsidR="00271287" w:rsidRDefault="005256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投稿作品应选择高质量专业书画用纸，避免使用易折断、破损的纸张。本次比赛不接收非纸绢材料创作的书法作品。为确保展览装裱效果，来稿请勿机裱托膜。</w:t>
      </w:r>
    </w:p>
    <w:p w:rsidR="00271287" w:rsidRDefault="005256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）本次活动不收参评费。投稿作品均为原作，征稿期间不办理换稿事宜。限于人力，恕不退稿。</w:t>
      </w:r>
    </w:p>
    <w:p w:rsidR="00271287" w:rsidRDefault="005256E6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五、作者待遇</w:t>
      </w:r>
    </w:p>
    <w:p w:rsidR="00271287" w:rsidRDefault="005256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获评</w:t>
      </w:r>
      <w:r>
        <w:rPr>
          <w:rFonts w:ascii="仿宋_GB2312" w:eastAsia="仿宋_GB2312" w:hAnsi="仿宋_GB2312" w:cs="仿宋_GB2312" w:hint="eastAsia"/>
          <w:sz w:val="32"/>
          <w:szCs w:val="32"/>
        </w:rPr>
        <w:t>获奖</w:t>
      </w:r>
      <w:r>
        <w:rPr>
          <w:rFonts w:ascii="仿宋_GB2312" w:eastAsia="仿宋_GB2312" w:hAnsi="仿宋_GB2312" w:cs="仿宋_GB2312" w:hint="eastAsia"/>
          <w:sz w:val="32"/>
          <w:szCs w:val="32"/>
        </w:rPr>
        <w:t>作品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>作为山东省书法家协会入会条件之一。</w:t>
      </w:r>
    </w:p>
    <w:p w:rsidR="00271287" w:rsidRDefault="005256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获评入展作品者可加入山东省青年书法家协会。</w:t>
      </w:r>
    </w:p>
    <w:p w:rsidR="00271287" w:rsidRDefault="005256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向获奖入展作者颁发证书和作品集。</w:t>
      </w:r>
    </w:p>
    <w:p w:rsidR="00271287" w:rsidRDefault="005256E6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</w:rPr>
        <w:lastRenderedPageBreak/>
        <w:t>六、收件时间</w:t>
      </w:r>
    </w:p>
    <w:p w:rsidR="00271287" w:rsidRDefault="005256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本启事自公布之日起征稿，至</w:t>
      </w:r>
      <w:r w:rsidRPr="00CA13E4">
        <w:rPr>
          <w:rFonts w:ascii="宋体" w:hAnsi="宋体" w:cs="宋体" w:hint="eastAsia"/>
          <w:b/>
          <w:color w:val="FF0000"/>
          <w:sz w:val="32"/>
          <w:szCs w:val="32"/>
        </w:rPr>
        <w:t>2023</w:t>
      </w:r>
      <w:r w:rsidRPr="00CA13E4">
        <w:rPr>
          <w:rFonts w:ascii="仿宋_GB2312" w:eastAsia="仿宋_GB2312" w:hAnsi="仿宋_GB2312" w:cs="仿宋_GB2312" w:hint="eastAsia"/>
          <w:b/>
          <w:color w:val="FF0000"/>
          <w:sz w:val="32"/>
          <w:szCs w:val="32"/>
        </w:rPr>
        <w:t>年</w:t>
      </w:r>
      <w:r w:rsidRPr="00CA13E4">
        <w:rPr>
          <w:rFonts w:ascii="宋体" w:hAnsi="宋体" w:cs="宋体" w:hint="eastAsia"/>
          <w:b/>
          <w:color w:val="FF0000"/>
          <w:sz w:val="32"/>
          <w:szCs w:val="32"/>
        </w:rPr>
        <w:t>4</w:t>
      </w:r>
      <w:r w:rsidRPr="00CA13E4">
        <w:rPr>
          <w:rFonts w:ascii="仿宋_GB2312" w:eastAsia="仿宋_GB2312" w:hAnsi="仿宋_GB2312" w:cs="仿宋_GB2312" w:hint="eastAsia"/>
          <w:b/>
          <w:color w:val="FF0000"/>
          <w:sz w:val="32"/>
          <w:szCs w:val="32"/>
        </w:rPr>
        <w:t>月</w:t>
      </w:r>
      <w:r w:rsidRPr="00CA13E4">
        <w:rPr>
          <w:rFonts w:ascii="宋体" w:hAnsi="宋体" w:cs="宋体" w:hint="eastAsia"/>
          <w:b/>
          <w:color w:val="FF0000"/>
          <w:sz w:val="32"/>
          <w:szCs w:val="32"/>
        </w:rPr>
        <w:t>5</w:t>
      </w:r>
      <w:r w:rsidRPr="00CA13E4">
        <w:rPr>
          <w:rFonts w:ascii="仿宋_GB2312" w:eastAsia="仿宋_GB2312" w:hAnsi="仿宋_GB2312" w:cs="仿宋_GB2312" w:hint="eastAsia"/>
          <w:b/>
          <w:color w:val="FF0000"/>
          <w:sz w:val="32"/>
          <w:szCs w:val="32"/>
        </w:rPr>
        <w:t>日截止</w:t>
      </w:r>
      <w:r>
        <w:rPr>
          <w:rFonts w:ascii="仿宋_GB2312" w:eastAsia="仿宋_GB2312" w:hAnsi="仿宋_GB2312" w:cs="仿宋_GB2312" w:hint="eastAsia"/>
          <w:sz w:val="32"/>
          <w:szCs w:val="32"/>
        </w:rPr>
        <w:t>，以当地邮戳为准，逾期投稿作品不予受理。</w:t>
      </w:r>
    </w:p>
    <w:p w:rsidR="00271287" w:rsidRDefault="005256E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收件作品委托团省委学校部及各高校团委统一征稿，送件须妥善包装并挂号或特快专递邮寄，防止邮寄中破损遗失，并需在外包装注明“永远跟党走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奋进新征程”某某高校作品字样。</w:t>
      </w:r>
    </w:p>
    <w:p w:rsidR="00271287" w:rsidRDefault="005256E6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七、收件地址</w:t>
      </w:r>
    </w:p>
    <w:p w:rsidR="00271287" w:rsidRDefault="005256E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投稿地址：山东省济南市市中区马鞍山路</w:t>
      </w:r>
      <w:r>
        <w:rPr>
          <w:rFonts w:ascii="宋体" w:hAnsi="宋体" w:cs="宋体" w:hint="eastAsia"/>
          <w:sz w:val="32"/>
          <w:szCs w:val="32"/>
        </w:rPr>
        <w:t>58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宋体" w:hAnsi="宋体" w:cs="宋体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号楼西户</w:t>
      </w:r>
    </w:p>
    <w:p w:rsidR="00271287" w:rsidRDefault="005256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联系人：马粼希</w:t>
      </w:r>
    </w:p>
    <w:p w:rsidR="00271287" w:rsidRDefault="005256E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宋体" w:hAnsi="宋体" w:cs="宋体" w:hint="eastAsia"/>
          <w:sz w:val="32"/>
          <w:szCs w:val="32"/>
        </w:rPr>
        <w:t>156500886</w:t>
      </w:r>
      <w:bookmarkStart w:id="0" w:name="_GoBack"/>
      <w:bookmarkEnd w:id="0"/>
      <w:r>
        <w:rPr>
          <w:rFonts w:ascii="宋体" w:hAnsi="宋体" w:cs="宋体" w:hint="eastAsia"/>
          <w:sz w:val="32"/>
          <w:szCs w:val="32"/>
        </w:rPr>
        <w:t>60</w:t>
      </w:r>
    </w:p>
    <w:p w:rsidR="00271287" w:rsidRDefault="005256E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邮编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宋体" w:hAnsi="宋体" w:cs="宋体" w:hint="eastAsia"/>
          <w:sz w:val="32"/>
          <w:szCs w:val="32"/>
        </w:rPr>
        <w:t>250002</w:t>
      </w:r>
    </w:p>
    <w:p w:rsidR="00271287" w:rsidRDefault="005256E6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八</w:t>
      </w:r>
      <w:r>
        <w:rPr>
          <w:rFonts w:ascii="黑体" w:eastAsia="黑体" w:hAnsi="黑体" w:cs="黑体"/>
          <w:color w:val="000000"/>
          <w:sz w:val="32"/>
          <w:szCs w:val="32"/>
        </w:rPr>
        <w:t>、其他事项</w:t>
      </w:r>
    </w:p>
    <w:p w:rsidR="00271287" w:rsidRDefault="005256E6">
      <w:pPr>
        <w:spacing w:line="560" w:lineRule="exact"/>
        <w:ind w:firstLineChars="200" w:firstLine="420"/>
        <w:rPr>
          <w:rFonts w:ascii="仿宋" w:eastAsia="仿宋" w:hAnsi="仿宋" w:cs="仿宋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为维护本次展览的严肃性和权威性，凡是发现或被举报代笔、代刻、抄袭等问题，经组委会核实，事实清楚，证据确凿，将依据有关规定，取消入展资格、列为今后评审必查对象。投诉材料请寄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山东省济南市市中区马鞍山路</w:t>
      </w:r>
      <w:r>
        <w:rPr>
          <w:rFonts w:ascii="宋体" w:hAnsi="宋体" w:cs="宋体" w:hint="eastAsia"/>
          <w:sz w:val="32"/>
          <w:szCs w:val="32"/>
        </w:rPr>
        <w:t>58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宋体" w:hAnsi="宋体" w:cs="宋体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号楼西户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宋体" w:hAnsi="宋体" w:cs="宋体" w:hint="eastAsia"/>
          <w:sz w:val="32"/>
          <w:szCs w:val="32"/>
        </w:rPr>
        <w:t>15650088660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271287" w:rsidRDefault="005256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主办单位对参展作品有展览、研究、摄影、录像、出版及宣传的权利。</w:t>
      </w:r>
    </w:p>
    <w:p w:rsidR="00271287" w:rsidRDefault="005256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凡送作品参评、参展作者，应视为已确认并遵守征稿启事的各项规定。</w:t>
      </w:r>
    </w:p>
    <w:p w:rsidR="00271287" w:rsidRDefault="005256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本启事未尽事项，由山东省书法家协会负责解释。</w:t>
      </w:r>
    </w:p>
    <w:p w:rsidR="00271287" w:rsidRDefault="005256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***</w:t>
      </w:r>
      <w:r>
        <w:rPr>
          <w:rFonts w:ascii="仿宋_GB2312" w:eastAsia="仿宋_GB2312" w:hAnsi="仿宋_GB2312" w:cs="仿宋_GB2312" w:hint="eastAsia"/>
          <w:sz w:val="32"/>
          <w:szCs w:val="32"/>
        </w:rPr>
        <w:t>（高校全称）“永远跟党走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奋进新征程”书法篆刻作品展投稿登记表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02"/>
        <w:gridCol w:w="802"/>
        <w:gridCol w:w="1331"/>
        <w:gridCol w:w="1331"/>
        <w:gridCol w:w="1331"/>
        <w:gridCol w:w="1331"/>
        <w:gridCol w:w="801"/>
        <w:gridCol w:w="1331"/>
      </w:tblGrid>
      <w:tr w:rsidR="00271287">
        <w:trPr>
          <w:jc w:val="center"/>
        </w:trPr>
        <w:tc>
          <w:tcPr>
            <w:tcW w:w="0" w:type="auto"/>
            <w:gridSpan w:val="8"/>
          </w:tcPr>
          <w:p w:rsidR="00271287" w:rsidRDefault="005256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***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（高校全称）“永远跟党走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奋进新征程”</w:t>
            </w:r>
          </w:p>
          <w:p w:rsidR="00271287" w:rsidRDefault="005256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书法篆刻作品展投稿登记汇总表</w:t>
            </w:r>
          </w:p>
        </w:tc>
      </w:tr>
      <w:tr w:rsidR="00271287">
        <w:trPr>
          <w:jc w:val="center"/>
        </w:trPr>
        <w:tc>
          <w:tcPr>
            <w:tcW w:w="0" w:type="auto"/>
          </w:tcPr>
          <w:p w:rsidR="00271287" w:rsidRDefault="005256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0" w:type="auto"/>
          </w:tcPr>
          <w:p w:rsidR="00271287" w:rsidRDefault="005256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0" w:type="auto"/>
          </w:tcPr>
          <w:p w:rsidR="00271287" w:rsidRDefault="005256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0" w:type="auto"/>
          </w:tcPr>
          <w:p w:rsidR="00271287" w:rsidRDefault="005256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0" w:type="auto"/>
          </w:tcPr>
          <w:p w:rsidR="00271287" w:rsidRDefault="005256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学校年级</w:t>
            </w:r>
          </w:p>
        </w:tc>
        <w:tc>
          <w:tcPr>
            <w:tcW w:w="0" w:type="auto"/>
          </w:tcPr>
          <w:p w:rsidR="00271287" w:rsidRDefault="005256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作品名称</w:t>
            </w:r>
          </w:p>
        </w:tc>
        <w:tc>
          <w:tcPr>
            <w:tcW w:w="0" w:type="auto"/>
          </w:tcPr>
          <w:p w:rsidR="00271287" w:rsidRDefault="005256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书体</w:t>
            </w:r>
          </w:p>
        </w:tc>
        <w:tc>
          <w:tcPr>
            <w:tcW w:w="0" w:type="auto"/>
          </w:tcPr>
          <w:p w:rsidR="00271287" w:rsidRDefault="005256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作品尺寸</w:t>
            </w:r>
          </w:p>
        </w:tc>
      </w:tr>
      <w:tr w:rsidR="00271287">
        <w:trPr>
          <w:jc w:val="center"/>
        </w:trPr>
        <w:tc>
          <w:tcPr>
            <w:tcW w:w="0" w:type="auto"/>
          </w:tcPr>
          <w:p w:rsidR="00271287" w:rsidRDefault="005256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71287">
        <w:trPr>
          <w:jc w:val="center"/>
        </w:trPr>
        <w:tc>
          <w:tcPr>
            <w:tcW w:w="0" w:type="auto"/>
          </w:tcPr>
          <w:p w:rsidR="00271287" w:rsidRDefault="005256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71287">
        <w:trPr>
          <w:jc w:val="center"/>
        </w:trPr>
        <w:tc>
          <w:tcPr>
            <w:tcW w:w="0" w:type="auto"/>
          </w:tcPr>
          <w:p w:rsidR="00271287" w:rsidRDefault="005256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71287">
        <w:trPr>
          <w:jc w:val="center"/>
        </w:trPr>
        <w:tc>
          <w:tcPr>
            <w:tcW w:w="0" w:type="auto"/>
          </w:tcPr>
          <w:p w:rsidR="00271287" w:rsidRDefault="005256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71287">
        <w:trPr>
          <w:jc w:val="center"/>
        </w:trPr>
        <w:tc>
          <w:tcPr>
            <w:tcW w:w="0" w:type="auto"/>
          </w:tcPr>
          <w:p w:rsidR="00271287" w:rsidRDefault="005256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71287">
        <w:trPr>
          <w:jc w:val="center"/>
        </w:trPr>
        <w:tc>
          <w:tcPr>
            <w:tcW w:w="0" w:type="auto"/>
          </w:tcPr>
          <w:p w:rsidR="00271287" w:rsidRDefault="005256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71287">
        <w:trPr>
          <w:jc w:val="center"/>
        </w:trPr>
        <w:tc>
          <w:tcPr>
            <w:tcW w:w="0" w:type="auto"/>
          </w:tcPr>
          <w:p w:rsidR="00271287" w:rsidRDefault="005256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71287">
        <w:trPr>
          <w:jc w:val="center"/>
        </w:trPr>
        <w:tc>
          <w:tcPr>
            <w:tcW w:w="0" w:type="auto"/>
          </w:tcPr>
          <w:p w:rsidR="00271287" w:rsidRDefault="005256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71287">
        <w:trPr>
          <w:jc w:val="center"/>
        </w:trPr>
        <w:tc>
          <w:tcPr>
            <w:tcW w:w="0" w:type="auto"/>
          </w:tcPr>
          <w:p w:rsidR="00271287" w:rsidRDefault="005256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71287">
        <w:trPr>
          <w:jc w:val="center"/>
        </w:trPr>
        <w:tc>
          <w:tcPr>
            <w:tcW w:w="0" w:type="auto"/>
          </w:tcPr>
          <w:p w:rsidR="00271287" w:rsidRDefault="005256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71287">
        <w:trPr>
          <w:jc w:val="center"/>
        </w:trPr>
        <w:tc>
          <w:tcPr>
            <w:tcW w:w="0" w:type="auto"/>
          </w:tcPr>
          <w:p w:rsidR="00271287" w:rsidRDefault="005256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</w:t>
            </w: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71287">
        <w:trPr>
          <w:jc w:val="center"/>
        </w:trPr>
        <w:tc>
          <w:tcPr>
            <w:tcW w:w="0" w:type="auto"/>
          </w:tcPr>
          <w:p w:rsidR="00271287" w:rsidRDefault="005256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</w:t>
            </w: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71287">
        <w:trPr>
          <w:jc w:val="center"/>
        </w:trPr>
        <w:tc>
          <w:tcPr>
            <w:tcW w:w="0" w:type="auto"/>
          </w:tcPr>
          <w:p w:rsidR="00271287" w:rsidRDefault="005256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</w:t>
            </w: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71287">
        <w:trPr>
          <w:jc w:val="center"/>
        </w:trPr>
        <w:tc>
          <w:tcPr>
            <w:tcW w:w="0" w:type="auto"/>
          </w:tcPr>
          <w:p w:rsidR="00271287" w:rsidRDefault="005256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</w:t>
            </w: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71287">
        <w:trPr>
          <w:jc w:val="center"/>
        </w:trPr>
        <w:tc>
          <w:tcPr>
            <w:tcW w:w="0" w:type="auto"/>
          </w:tcPr>
          <w:p w:rsidR="00271287" w:rsidRDefault="005256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...</w:t>
            </w: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</w:tcPr>
          <w:p w:rsidR="00271287" w:rsidRDefault="002712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271287" w:rsidRDefault="0027128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271287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6E6" w:rsidRDefault="005256E6">
      <w:r>
        <w:separator/>
      </w:r>
    </w:p>
  </w:endnote>
  <w:endnote w:type="continuationSeparator" w:id="0">
    <w:p w:rsidR="005256E6" w:rsidRDefault="0052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287" w:rsidRDefault="005256E6">
    <w:pPr>
      <w:pStyle w:val="a7"/>
      <w:jc w:val="center"/>
      <w:rPr>
        <w:rFonts w:ascii="宋体" w:hAnsi="宋体" w:cs="宋体"/>
        <w:sz w:val="28"/>
        <w:szCs w:val="28"/>
      </w:rPr>
    </w:pPr>
    <w:r>
      <w:rPr>
        <w:rFonts w:ascii="宋体" w:hAnsi="宋体" w:cs="宋体" w:hint="eastAsia"/>
        <w:sz w:val="28"/>
        <w:szCs w:val="28"/>
      </w:rPr>
      <w:t>—</w:t>
    </w:r>
    <w:r>
      <w:rPr>
        <w:rFonts w:ascii="宋体" w:hAnsi="宋体" w:cs="宋体" w:hint="eastAsia"/>
        <w:sz w:val="28"/>
        <w:szCs w:val="28"/>
      </w:rPr>
      <w:t xml:space="preserve"> </w:t>
    </w:r>
    <w:r>
      <w:rPr>
        <w:rFonts w:ascii="宋体" w:hAnsi="宋体" w:cs="宋体" w:hint="eastAsia"/>
        <w:sz w:val="28"/>
        <w:szCs w:val="28"/>
      </w:rPr>
      <w:fldChar w:fldCharType="begin"/>
    </w:r>
    <w:r>
      <w:rPr>
        <w:rFonts w:ascii="宋体" w:hAnsi="宋体" w:cs="宋体" w:hint="eastAsia"/>
        <w:sz w:val="28"/>
        <w:szCs w:val="28"/>
      </w:rPr>
      <w:instrText>PAGE   \* MERGEFORMAT</w:instrText>
    </w:r>
    <w:r>
      <w:rPr>
        <w:rFonts w:ascii="宋体" w:hAnsi="宋体" w:cs="宋体" w:hint="eastAsia"/>
        <w:sz w:val="28"/>
        <w:szCs w:val="28"/>
      </w:rPr>
      <w:fldChar w:fldCharType="separate"/>
    </w:r>
    <w:r w:rsidR="00CA13E4" w:rsidRPr="00CA13E4">
      <w:rPr>
        <w:rFonts w:ascii="宋体" w:hAnsi="宋体" w:cs="宋体"/>
        <w:noProof/>
        <w:sz w:val="28"/>
        <w:szCs w:val="28"/>
        <w:lang w:val="zh-CN"/>
      </w:rPr>
      <w:t>5</w:t>
    </w:r>
    <w:r>
      <w:rPr>
        <w:rFonts w:ascii="宋体" w:hAnsi="宋体" w:cs="宋体" w:hint="eastAsia"/>
        <w:sz w:val="28"/>
        <w:szCs w:val="28"/>
      </w:rPr>
      <w:fldChar w:fldCharType="end"/>
    </w:r>
    <w:r>
      <w:rPr>
        <w:rFonts w:ascii="宋体" w:hAnsi="宋体" w:cs="宋体" w:hint="eastAsia"/>
        <w:sz w:val="28"/>
        <w:szCs w:val="28"/>
      </w:rPr>
      <w:t xml:space="preserve"> </w:t>
    </w:r>
    <w:r>
      <w:rPr>
        <w:rFonts w:ascii="宋体" w:hAnsi="宋体" w:cs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6E6" w:rsidRDefault="005256E6">
      <w:r>
        <w:separator/>
      </w:r>
    </w:p>
  </w:footnote>
  <w:footnote w:type="continuationSeparator" w:id="0">
    <w:p w:rsidR="005256E6" w:rsidRDefault="00525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4Y2MzMTJmMGExY2U1OTAzNDllZjk3ZjhkYmUxMTEifQ=="/>
  </w:docVars>
  <w:rsids>
    <w:rsidRoot w:val="00172A27"/>
    <w:rsid w:val="0006217E"/>
    <w:rsid w:val="00172A27"/>
    <w:rsid w:val="00271287"/>
    <w:rsid w:val="0039491B"/>
    <w:rsid w:val="003D0546"/>
    <w:rsid w:val="004277B0"/>
    <w:rsid w:val="00496B34"/>
    <w:rsid w:val="005256E6"/>
    <w:rsid w:val="00636DBC"/>
    <w:rsid w:val="006F61B4"/>
    <w:rsid w:val="00A9313B"/>
    <w:rsid w:val="00AD6677"/>
    <w:rsid w:val="00BC757B"/>
    <w:rsid w:val="00CA04F6"/>
    <w:rsid w:val="00CA13E4"/>
    <w:rsid w:val="00CE4A3C"/>
    <w:rsid w:val="03247659"/>
    <w:rsid w:val="03657396"/>
    <w:rsid w:val="04206073"/>
    <w:rsid w:val="06316315"/>
    <w:rsid w:val="063B368C"/>
    <w:rsid w:val="065A1D10"/>
    <w:rsid w:val="06AC47A6"/>
    <w:rsid w:val="08B576D2"/>
    <w:rsid w:val="0BCA3494"/>
    <w:rsid w:val="0CFB148C"/>
    <w:rsid w:val="0DCB3E31"/>
    <w:rsid w:val="10024664"/>
    <w:rsid w:val="11196324"/>
    <w:rsid w:val="12F069E1"/>
    <w:rsid w:val="13610A01"/>
    <w:rsid w:val="175956CC"/>
    <w:rsid w:val="178F10EE"/>
    <w:rsid w:val="1BE614F8"/>
    <w:rsid w:val="1C4F709D"/>
    <w:rsid w:val="217A2E0F"/>
    <w:rsid w:val="22262020"/>
    <w:rsid w:val="240B5FA0"/>
    <w:rsid w:val="241E3F25"/>
    <w:rsid w:val="249266C1"/>
    <w:rsid w:val="289522DC"/>
    <w:rsid w:val="29115AEF"/>
    <w:rsid w:val="29FD638B"/>
    <w:rsid w:val="2B350674"/>
    <w:rsid w:val="2B3E30FF"/>
    <w:rsid w:val="2DF33D2D"/>
    <w:rsid w:val="2EF20488"/>
    <w:rsid w:val="30B05F05"/>
    <w:rsid w:val="3186135C"/>
    <w:rsid w:val="33B91574"/>
    <w:rsid w:val="36527A5E"/>
    <w:rsid w:val="36C008D3"/>
    <w:rsid w:val="37000A46"/>
    <w:rsid w:val="38435980"/>
    <w:rsid w:val="39FA6443"/>
    <w:rsid w:val="3CB21257"/>
    <w:rsid w:val="3CD70CBD"/>
    <w:rsid w:val="3DFC4E7F"/>
    <w:rsid w:val="3F3441A5"/>
    <w:rsid w:val="3F450D80"/>
    <w:rsid w:val="400861F5"/>
    <w:rsid w:val="46C97CF3"/>
    <w:rsid w:val="47B642F1"/>
    <w:rsid w:val="499248EA"/>
    <w:rsid w:val="4A7F4E6E"/>
    <w:rsid w:val="4B2965E2"/>
    <w:rsid w:val="4BE34F89"/>
    <w:rsid w:val="4CDB0356"/>
    <w:rsid w:val="4DC82688"/>
    <w:rsid w:val="509B4084"/>
    <w:rsid w:val="50AA42C7"/>
    <w:rsid w:val="51C9413D"/>
    <w:rsid w:val="53926D42"/>
    <w:rsid w:val="53F046E7"/>
    <w:rsid w:val="54C94F38"/>
    <w:rsid w:val="58A957AC"/>
    <w:rsid w:val="58E6255C"/>
    <w:rsid w:val="58EE3E4C"/>
    <w:rsid w:val="5AE85D63"/>
    <w:rsid w:val="5F7C32D2"/>
    <w:rsid w:val="61EB288B"/>
    <w:rsid w:val="62957FCE"/>
    <w:rsid w:val="643E149E"/>
    <w:rsid w:val="65055B18"/>
    <w:rsid w:val="657B03A4"/>
    <w:rsid w:val="68024591"/>
    <w:rsid w:val="6BE04BE9"/>
    <w:rsid w:val="6C627CF4"/>
    <w:rsid w:val="6C6972D4"/>
    <w:rsid w:val="72161365"/>
    <w:rsid w:val="72F434FA"/>
    <w:rsid w:val="73162489"/>
    <w:rsid w:val="738A200A"/>
    <w:rsid w:val="75AD1FE0"/>
    <w:rsid w:val="7722255A"/>
    <w:rsid w:val="781E5417"/>
    <w:rsid w:val="7C72405D"/>
    <w:rsid w:val="7E2274A6"/>
    <w:rsid w:val="7E553215"/>
    <w:rsid w:val="7FE4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AD4AEEC-E5E5-4726-B968-59439ECA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ascii="宋体" w:hAnsi="Courier New"/>
      <w:kern w:val="0"/>
      <w:sz w:val="20"/>
      <w:szCs w:val="20"/>
    </w:rPr>
  </w:style>
  <w:style w:type="paragraph" w:styleId="a5">
    <w:name w:val="Balloon Text"/>
    <w:basedOn w:val="a"/>
    <w:link w:val="a6"/>
    <w:uiPriority w:val="99"/>
    <w:qFormat/>
    <w:rPr>
      <w:kern w:val="0"/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Pr>
      <w:b/>
    </w:rPr>
  </w:style>
  <w:style w:type="character" w:styleId="ae">
    <w:name w:val="Emphasis"/>
    <w:basedOn w:val="a0"/>
    <w:qFormat/>
    <w:rPr>
      <w:i/>
    </w:rPr>
  </w:style>
  <w:style w:type="character" w:customStyle="1" w:styleId="a4">
    <w:name w:val="纯文本 字符"/>
    <w:link w:val="a3"/>
    <w:uiPriority w:val="99"/>
    <w:qFormat/>
    <w:rPr>
      <w:rFonts w:ascii="宋体" w:eastAsia="宋体" w:hAnsi="Courier New" w:cs="Times New Roman"/>
    </w:rPr>
  </w:style>
  <w:style w:type="character" w:customStyle="1" w:styleId="aa">
    <w:name w:val="页眉 字符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HTML0">
    <w:name w:val="HTML 预设格式 字符"/>
    <w:link w:val="HTML"/>
    <w:uiPriority w:val="99"/>
    <w:qFormat/>
    <w:rPr>
      <w:rFonts w:ascii="宋体" w:hAnsi="宋体" w:cs="宋体"/>
      <w:sz w:val="24"/>
      <w:szCs w:val="24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65A5A7-ECAA-4413-A4A4-E0076853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307</Words>
  <Characters>1750</Characters>
  <Application>Microsoft Office Word</Application>
  <DocSecurity>0</DocSecurity>
  <Lines>14</Lines>
  <Paragraphs>4</Paragraphs>
  <ScaleCrop>false</ScaleCrop>
  <Company>微软中国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lain</cp:lastModifiedBy>
  <cp:revision>409</cp:revision>
  <cp:lastPrinted>2023-02-01T04:29:00Z</cp:lastPrinted>
  <dcterms:created xsi:type="dcterms:W3CDTF">2017-04-12T09:49:00Z</dcterms:created>
  <dcterms:modified xsi:type="dcterms:W3CDTF">2023-03-14T01:32:00Z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0081D4BB9A03423C967E6A435753E5C5</vt:lpwstr>
  </property>
</Properties>
</file>